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599555061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sdtEndPr>
      <w:sdtContent>
        <w:p w:rsidR="000540EB" w:rsidRDefault="000540EB"/>
        <w:p w:rsidR="00814E71" w:rsidRDefault="000540EB" w:rsidP="000540EB">
          <w:pPr>
            <w:shd w:val="clear" w:color="auto" w:fill="FFFFFF"/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5FF0823" wp14:editId="33E80487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40EB" w:rsidRDefault="000540EB" w:rsidP="000540EB">
                                <w:pPr>
                                  <w:pStyle w:val="a3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55FF0823" id="Прямоугольник 132" o:spid="_x0000_s1026" style="position:absolute;left:0;text-align:left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" fillcolor="#4472c4 [3204]" stroked="f" strokeweight="1pt">
                    <v:path arrowok="t"/>
                    <o:lock v:ext="edit" aspectratio="t"/>
                    <v:textbox inset="3.6pt,,3.6pt">
                      <w:txbxContent>
                        <w:p w:rsidR="000540EB" w:rsidRDefault="000540EB" w:rsidP="000540EB">
                          <w:pPr>
                            <w:pStyle w:val="a3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814E71"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Муниципальное казенное образовательное у</w:t>
          </w:r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 xml:space="preserve">чреждение </w:t>
          </w:r>
        </w:p>
        <w:p w:rsidR="000540EB" w:rsidRDefault="000540EB" w:rsidP="000540EB">
          <w:pPr>
            <w:shd w:val="clear" w:color="auto" w:fill="FFFFFF"/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«</w:t>
          </w:r>
          <w:proofErr w:type="spellStart"/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Карлабкинская</w:t>
          </w:r>
          <w:proofErr w:type="spellEnd"/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 xml:space="preserve"> СОШ»</w:t>
          </w:r>
        </w:p>
        <w:p w:rsidR="000540EB" w:rsidRDefault="000540EB" w:rsidP="000540EB">
          <w:pPr>
            <w:shd w:val="clear" w:color="auto" w:fill="FFFFFF"/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</w:pPr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Республики Дагестан</w:t>
          </w:r>
        </w:p>
        <w:p w:rsidR="000540EB" w:rsidRPr="00FD25F7" w:rsidRDefault="000540EB" w:rsidP="000540EB">
          <w:pPr>
            <w:shd w:val="clear" w:color="auto" w:fill="FFFFFF"/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0"/>
              <w:szCs w:val="20"/>
              <w:lang w:eastAsia="ru-RU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Левашинский</w:t>
          </w:r>
          <w:proofErr w:type="spellEnd"/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 xml:space="preserve"> район село </w:t>
          </w:r>
          <w:proofErr w:type="spellStart"/>
          <w:r>
            <w:rPr>
              <w:rFonts w:ascii="Times New Roman" w:eastAsia="Times New Roman" w:hAnsi="Times New Roman" w:cs="Times New Roman"/>
              <w:color w:val="111115"/>
              <w:sz w:val="24"/>
              <w:szCs w:val="24"/>
              <w:bdr w:val="none" w:sz="0" w:space="0" w:color="auto" w:frame="1"/>
              <w:lang w:eastAsia="ru-RU"/>
            </w:rPr>
            <w:t>Карлабко</w:t>
          </w:r>
          <w:proofErr w:type="spellEnd"/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A3403A" w:rsidRDefault="00A3403A" w:rsidP="00A3403A">
          <w:pPr>
            <w:pStyle w:val="a5"/>
            <w:spacing w:after="0"/>
            <w:ind w:left="0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Согласовано                                                                                                                                   Утверждаю</w:t>
          </w:r>
        </w:p>
        <w:p w:rsidR="00A3403A" w:rsidRDefault="00A3403A" w:rsidP="00A3403A">
          <w:pPr>
            <w:pStyle w:val="a5"/>
            <w:spacing w:after="0"/>
            <w:ind w:left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 Заместитель директора по ВР                                                                                                        Директор МКОУ </w:t>
          </w:r>
        </w:p>
        <w:p w:rsidR="00A3403A" w:rsidRDefault="00A3403A" w:rsidP="00A3403A">
          <w:pPr>
            <w:pStyle w:val="a5"/>
            <w:spacing w:after="0"/>
            <w:ind w:left="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 ______________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Сулейбанова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С.С.                                                                                       «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Карлабкинская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СОШ» </w:t>
          </w:r>
        </w:p>
        <w:p w:rsidR="00A3403A" w:rsidRDefault="00A3403A" w:rsidP="00A3403A">
          <w:pPr>
            <w:pStyle w:val="a5"/>
            <w:spacing w:after="0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 от                            2021г                                                                                                          _____________ </w:t>
          </w:r>
          <w:proofErr w:type="spellStart"/>
          <w:r>
            <w:rPr>
              <w:rFonts w:ascii="Times New Roman" w:hAnsi="Times New Roman"/>
              <w:sz w:val="24"/>
              <w:szCs w:val="24"/>
            </w:rPr>
            <w:t>Багандов</w:t>
          </w:r>
          <w:proofErr w:type="spellEnd"/>
          <w:r>
            <w:rPr>
              <w:rFonts w:ascii="Times New Roman" w:hAnsi="Times New Roman"/>
              <w:sz w:val="24"/>
              <w:szCs w:val="24"/>
            </w:rPr>
            <w:t xml:space="preserve"> Р.М.  </w:t>
          </w:r>
        </w:p>
        <w:p w:rsidR="00A3403A" w:rsidRDefault="00A3403A" w:rsidP="00A3403A">
          <w:pPr>
            <w:pStyle w:val="a5"/>
            <w:spacing w:after="0"/>
            <w:ind w:left="0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От                        2021г</w:t>
          </w: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</w:pPr>
        </w:p>
        <w:p w:rsidR="000540EB" w:rsidRPr="00FD25F7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0"/>
              <w:szCs w:val="20"/>
              <w:lang w:eastAsia="ru-RU"/>
            </w:rPr>
          </w:pPr>
          <w:r w:rsidRPr="00FD25F7"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  <w:t>РАБОЧАЯ ПРОГРАММА</w:t>
          </w:r>
        </w:p>
        <w:p w:rsidR="000540EB" w:rsidRPr="00FD25F7" w:rsidRDefault="000540EB" w:rsidP="000540EB">
          <w:pPr>
            <w:spacing w:after="0" w:afterAutospacing="1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0"/>
              <w:szCs w:val="20"/>
              <w:lang w:eastAsia="ru-RU"/>
            </w:rPr>
          </w:pPr>
          <w:r w:rsidRPr="00FD25F7">
            <w:rPr>
              <w:rFonts w:ascii="Times New Roman" w:eastAsia="Times New Roman" w:hAnsi="Times New Roman" w:cs="Times New Roman"/>
              <w:color w:val="111115"/>
              <w:sz w:val="36"/>
              <w:szCs w:val="36"/>
              <w:bdr w:val="none" w:sz="0" w:space="0" w:color="auto" w:frame="1"/>
              <w:lang w:eastAsia="ru-RU"/>
            </w:rPr>
            <w:t> </w:t>
          </w:r>
          <w:r w:rsidRPr="00FD25F7"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  <w:t>По</w:t>
          </w:r>
          <w:r>
            <w:rPr>
              <w:rFonts w:ascii="Times New Roman" w:eastAsia="Times New Roman" w:hAnsi="Times New Roman" w:cs="Times New Roman"/>
              <w:color w:val="111115"/>
              <w:sz w:val="20"/>
              <w:szCs w:val="20"/>
              <w:lang w:eastAsia="ru-RU"/>
            </w:rPr>
            <w:t xml:space="preserve"> </w:t>
          </w:r>
          <w:r w:rsidRPr="00FD25F7"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  <w:t>внеурочной деятельности</w:t>
          </w:r>
        </w:p>
        <w:p w:rsidR="000540EB" w:rsidRDefault="000540EB" w:rsidP="000540EB">
          <w:pPr>
            <w:spacing w:after="0" w:afterAutospacing="1" w:line="360" w:lineRule="atLeast"/>
            <w:jc w:val="center"/>
            <w:rPr>
              <w:rFonts w:ascii="Arial" w:eastAsia="Times New Roman" w:hAnsi="Arial" w:cs="Arial"/>
              <w:color w:val="FF0000"/>
              <w:sz w:val="28"/>
              <w:szCs w:val="28"/>
              <w:bdr w:val="none" w:sz="0" w:space="0" w:color="auto" w:frame="1"/>
              <w:lang w:eastAsia="ru-RU"/>
            </w:rPr>
          </w:pPr>
          <w:r w:rsidRPr="00FD25F7">
            <w:rPr>
              <w:rFonts w:ascii="Arial" w:eastAsia="Times New Roman" w:hAnsi="Arial" w:cs="Arial"/>
              <w:color w:val="FF0000"/>
              <w:sz w:val="28"/>
              <w:szCs w:val="28"/>
              <w:bdr w:val="none" w:sz="0" w:space="0" w:color="auto" w:frame="1"/>
              <w:lang w:eastAsia="ru-RU"/>
            </w:rPr>
            <w:t>«Юный биолог: молекулярная биология и генетика»</w:t>
          </w:r>
        </w:p>
        <w:p w:rsidR="000540EB" w:rsidRDefault="00814E71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</w:pPr>
          <w:r>
            <w:rPr>
              <w:rFonts w:ascii="Arial" w:eastAsia="Times New Roman" w:hAnsi="Arial" w:cs="Arial"/>
              <w:color w:val="FF0000"/>
              <w:sz w:val="28"/>
              <w:szCs w:val="28"/>
              <w:bdr w:val="none" w:sz="0" w:space="0" w:color="auto" w:frame="1"/>
              <w:lang w:eastAsia="ru-RU"/>
            </w:rPr>
            <w:t xml:space="preserve"> 10-11</w:t>
          </w:r>
          <w:bookmarkStart w:id="0" w:name="_GoBack"/>
          <w:bookmarkEnd w:id="0"/>
          <w:r>
            <w:rPr>
              <w:rFonts w:ascii="Arial" w:eastAsia="Times New Roman" w:hAnsi="Arial" w:cs="Arial"/>
              <w:color w:val="FF0000"/>
              <w:sz w:val="28"/>
              <w:szCs w:val="28"/>
              <w:bdr w:val="none" w:sz="0" w:space="0" w:color="auto" w:frame="1"/>
              <w:lang w:eastAsia="ru-RU"/>
            </w:rPr>
            <w:t xml:space="preserve"> класс</w:t>
          </w:r>
          <w:r w:rsidR="000540EB" w:rsidRPr="000540EB"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  <w:t xml:space="preserve"> </w:t>
          </w:r>
          <w:r w:rsidR="000540EB" w:rsidRPr="00FD25F7"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  <w:t>                             </w:t>
          </w:r>
        </w:p>
        <w:p w:rsidR="000540EB" w:rsidRDefault="000540EB" w:rsidP="000540EB">
          <w:pPr>
            <w:spacing w:after="0" w:line="360" w:lineRule="atLeast"/>
            <w:jc w:val="center"/>
            <w:rPr>
              <w:rFonts w:ascii="Times New Roman" w:eastAsia="Times New Roman" w:hAnsi="Times New Roman" w:cs="Times New Roman"/>
              <w:color w:val="111115"/>
              <w:sz w:val="28"/>
              <w:szCs w:val="28"/>
              <w:bdr w:val="none" w:sz="0" w:space="0" w:color="auto" w:frame="1"/>
              <w:lang w:eastAsia="ru-RU"/>
            </w:rPr>
          </w:pPr>
        </w:p>
        <w:p w:rsidR="00A3403A" w:rsidRPr="00A3403A" w:rsidRDefault="00814E71" w:rsidP="00A3403A">
          <w:pPr>
            <w:spacing w:after="0" w:line="360" w:lineRule="atLeast"/>
          </w:pPr>
        </w:p>
      </w:sdtContent>
    </w:sdt>
    <w:p w:rsidR="00FD25F7" w:rsidRPr="00A3403A" w:rsidRDefault="00FD25F7" w:rsidP="00A3403A">
      <w:pP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 CYR" w:eastAsia="Times New Roman" w:hAnsi="Times New Roman CYR" w:cs="Times New Roman CYR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Рабочая программа внеурочной  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деятельности  «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Юный биолог: молекулярная биология и генетика» составлена для 10 «А» на основе Федерального государственного образовательного стандарта основного общего образования, примерной  программы основного общего образования по биологии.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p w:rsidR="00FD25F7" w:rsidRPr="00FD25F7" w:rsidRDefault="00FD25F7" w:rsidP="00FD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 Нормативно-правовые документы, на основании которых составлена рабочая программа по внеурочной деятельности «Юный биолог: молекулярная биология и генетика»: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Федеральный закон от 29.12.2012 № 273-ФЗ «Об образовании в Российской Федерации» (ред. От 07.05.2013);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– ФГОС основного общего образования);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Санитарно-эпидемиологические требования к условиям и организации обучения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 общеобразовательных учреждениях, утвержденных постановлением Главного государственного санитарного врача Российской Федерации от 29.12.2010 № 189;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Постановление Главного государственного санитарного врача РФ от 24 ноября 2015 г. N 81 «О внесении изменений N 3 в СанПиН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N 40154), вступили в действие с 02.01.2016 г.;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Методические рекомендации Министерства образования и науки Российской Федерации от 18.08.2017 № 09-1672 «По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Инструктивно-методическое письмо Комитета по образованию от 21.05.2015 № 03-20-2057/15-0-0 «Об организации внеурочной деятельности при реализации федеральных государственных образовательных стандартов начального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общего  и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основного общего образования в образовательных организациях Санкт-Петербурга»;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Письмо Комитета по образованию Санкт-Петербурга от 04.05.16 г. № 03-20-1587/16-0-0 «Методические рекомендации по разработке рабочих программ»;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Распоряжение Комитета по образованию от 03.04.2019 № 1010-р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2019/2020 учебном году»;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Распоряжение Комитета по образованию от 20.03.2019 № 796-р «О формировании учебных планов государственных образовательных учреждений Санкт-Петербурга, реализующих основные общеобразовательные программы, на 2019/2020 учебный год»;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Инструктивно-методическое письмо Комитета по образованию от 10.04.2019 №03-28-2905/19-0-0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 О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формировании учебных планов образовательных организаций Санкт- Петербурга, реализующих основные общеобразовательные программы, на 2019/2020 учебный год»;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Устав ГБОУ школы № 124 Выборгского района Санкт-Петербурга;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УП внеурочной деятельности ГБОУ школы № 124 Выборгского района Санкт-Петербурга;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eastAsia="ru-RU"/>
        </w:rPr>
        <w:t>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Образовательная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программа  ООО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 ОУ.</w:t>
      </w:r>
    </w:p>
    <w:p w:rsidR="00FD25F7" w:rsidRPr="00FD25F7" w:rsidRDefault="00FD25F7" w:rsidP="00FD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Актуальность программы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Реализация программы способствует решению приоритетных образовательных и воспитательных задач, развитию интереса школьников к биологическим наукам (молекулярная биология, генетика, а также направления: биотехнология и пр.), а также развитию познавательного интереса при дальнейшем изучении биологии.</w:t>
      </w:r>
    </w:p>
    <w:p w:rsidR="00FD25F7" w:rsidRPr="00FD25F7" w:rsidRDefault="00FD25F7" w:rsidP="00FD2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Цель программы: создание условий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для  формирования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личности гражданина России с присущими ему ценностями, взглядами, ориентациями, установками, мотивами деятельности и поведения.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Для достижения указанной цели решаются</w:t>
      </w:r>
      <w:r w:rsidRPr="00FD25F7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следующие задачи: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через обновление содержания образования, осуществлять перенос акцента с обучения на воспитание в процессе образования;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воспитывать уважительное отношение к мнению других людей, ученым-биологам и их достижениям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продолжать развивать познавательный интерес к биологии и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профессиям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связанным с этой наукой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развивать чувство прекрасного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показать роль биологических знаний в решении целого ряда бытовых вопросов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ПЛАНИРУЕМЫЕ РЕЗУЛЬТАТЫ ИЗУЧЕНИЯ КУРСА</w:t>
      </w:r>
    </w:p>
    <w:p w:rsidR="00FD25F7" w:rsidRPr="00FD25F7" w:rsidRDefault="00FD25F7" w:rsidP="00FD25F7">
      <w:pPr>
        <w:shd w:val="clear" w:color="auto" w:fill="FFFFFF"/>
        <w:spacing w:after="0" w:line="304" w:lineRule="atLeast"/>
        <w:ind w:left="142" w:firstLine="218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«Юный биолог: молекулярная биология и генетика</w:t>
      </w:r>
      <w:r w:rsidRPr="00FD25F7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»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45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Личностные результаты: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Готовность и способность учащихся к саморазвитию и личностному самоопределению;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Сформировать  систему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значимых социальных и межличностных отношений, ценностно – смысловых установок, отражающих личностные и гражданские позиции в деятельности, социальные компетенции, способность ставить цели и строить  жизненные планы;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3. Умение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организовать  сотрудничество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совместную деятельность с учителем и сверстниками; работать  индивидуально и в группе: находить общее решение и разрешать конфликты на основе согласования позиций и участниками группы при  решении познавательных задач, внутри группы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Формировать  умение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учитывать чужое мнение и соотносить его с собственным.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Формирование осознанного отношения к моральным ценностям, правильного поведения в обществе;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7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результаты.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Овладение  обучающимися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универсальными учебными действиями, что обеспечивает овладение ключевыми компетенциями, составляющими основу умения учиться.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FD25F7">
        <w:rPr>
          <w:rFonts w:ascii="Arial" w:eastAsia="Times New Roman" w:hAnsi="Arial" w:cs="Arial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Регулятивные УУД: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-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-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принимать учебную задачу, учитывать выделенные учителем ориентиры действия;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вносить коррективы в действия на основе их оценки и учета сделанных ошибок;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выполнять учебные действия по алгоритму.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Познавательные: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при работе с различными источниками информации самостоятельно выбирать критерии классификации, устанавливать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причинно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 следственные связи, строить логическое рассуждение, умозаключение (индуктивное, дедуктивное и по аналогии), делать выводы;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высказываться в устной и письменной формах;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владеть основами смыслового чтения текста;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 строить рассуждения об объекте.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Коммуникативные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 осознанно использовать речевые средства в соответствии с задачей коммуникации для выражения своих чувств, мыслей, потребностей; планирования и регуляции своей деятельности; владение устной и письменной речью, монологической речью;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-учитывать разные мнения, стремиться к координации, формулировать собственное мнение и позицию,</w:t>
      </w:r>
    </w:p>
    <w:p w:rsidR="000540EB" w:rsidRDefault="00FD25F7" w:rsidP="000540E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вести конструктивный диалог (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полилог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), уметь приходить к общему решению.</w:t>
      </w:r>
    </w:p>
    <w:p w:rsidR="00FD25F7" w:rsidRPr="00FD25F7" w:rsidRDefault="00FD25F7" w:rsidP="000540E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Предметные результаты: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-умение оперировать биологическими терминами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-умение работать с микроскопом, изготавливать временный и постоянный микропрепарат и биологический рисунок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-выстраивать логичное описание клетки, органа или системы органов по плану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-показывать связь организма животного с окружающей средой (его открытость)</w:t>
      </w:r>
    </w:p>
    <w:p w:rsidR="000540EB" w:rsidRDefault="00FD25F7" w:rsidP="000540EB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-умение решать нестандартные задачи (олимпиадного типа)</w:t>
      </w:r>
      <w:r w:rsidR="000540EB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</w:t>
      </w:r>
    </w:p>
    <w:p w:rsidR="00FD25F7" w:rsidRPr="00FD25F7" w:rsidRDefault="00FD25F7" w:rsidP="000540EB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формирование устойчивого познавательного интереса к прошлым достижениям науки биологии и современным открытиям</w:t>
      </w:r>
    </w:p>
    <w:p w:rsidR="00FD25F7" w:rsidRPr="00FD25F7" w:rsidRDefault="00FD25F7" w:rsidP="005D32DB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-формирование чувства гордости за отечественных ученых - биологов, их заслуг</w:t>
      </w:r>
    </w:p>
    <w:p w:rsidR="00FD25F7" w:rsidRPr="00FD25F7" w:rsidRDefault="00FD25F7" w:rsidP="00FD2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054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программы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1.Введение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. (4 ч.)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Что такое проект?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Чем проектная работа отличается от исследовательской работы?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Что изучает молекулярная биология, генетика?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Почему сейчас так востребованы специалисты в области молекулярной биологии и генетики?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№2. Клеточная биология (6 ч)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-Биологическая систематика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-Структура мембран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-Прокариоты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-Эукариоты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-Генетический код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-Митохондрии и хлоропласты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№3. Вирусы (3 ч)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-Открытие вирусов и их классификация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-Жизненный цикл вируса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-Значение вирусов в природе и жизни человека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№4. Молекулярная биология (7 ч)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-Функции нуклеиновых кислот</w:t>
      </w:r>
    </w:p>
    <w:p w:rsidR="000540EB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-Репликация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-Транскрипция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Сплайсинг</w:t>
      </w:r>
      <w:proofErr w:type="spellEnd"/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-Трансляция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Фолдинг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белков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-Центральная догма молекулярной биологии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№5. Биотехнология (5 ч)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-Рестрикция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-Гель-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элекрофорез</w:t>
      </w:r>
      <w:proofErr w:type="spellEnd"/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-Полимеразная цепная реакция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-Биотехнология растений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-Высокопроизводительное клонирование и синтез генов.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Раздел №6. Генетика (9ч)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-Плоидность, аллели, гаметы.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-Законы Менделя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-Роль ДНК в наследственности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-Мутации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-Генетические заболевания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-Рекомбинация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-Решение задач по генетике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-Решение задач по генетике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-Решение задач по генетике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540EB" w:rsidRDefault="00FD25F7" w:rsidP="0005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0540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Учебно-тематическое планирование курса</w:t>
      </w:r>
    </w:p>
    <w:p w:rsidR="00FD25F7" w:rsidRPr="00FD25F7" w:rsidRDefault="00FD25F7" w:rsidP="00FD25F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«Юный биолог: молекулярная б</w:t>
      </w:r>
      <w:r w:rsidR="000540E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иология и генетика» 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745" w:type="dxa"/>
        <w:tblInd w:w="-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7130"/>
        <w:gridCol w:w="1282"/>
        <w:gridCol w:w="1442"/>
        <w:gridCol w:w="1282"/>
      </w:tblGrid>
      <w:tr w:rsidR="00FD25F7" w:rsidRPr="00FD25F7" w:rsidTr="00FD25F7">
        <w:tc>
          <w:tcPr>
            <w:tcW w:w="5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ind w:left="-28" w:hanging="1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0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FD25F7" w:rsidRPr="00FD25F7" w:rsidTr="00FD25F7"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Раздел № </w:t>
            </w:r>
            <w:proofErr w:type="gramStart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1.Введение</w:t>
            </w:r>
            <w:proofErr w:type="gramEnd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(4 ч).  Что такое проект?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Чем проектная работа отличается от исследовательской работы?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12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Что изучает молекулярная биология, генетика?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Почему сейчас так востребованы специалисты в области молекулярной биологии и генетики?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№2. Клеточная биология (6 ч). Биологическая систематика.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Структура мембран.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35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Прокариоты.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329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Эукариоты.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379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Генетический код.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15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10.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Митохондрии и хлоропласты.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№3. Вирусы (3 ч). Открытие вирусов и их классификация.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Жизненный цикл вируса.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Значение вирусов в природе и жизни человека.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№4. Молекулярная биология (7 ч).</w:t>
            </w:r>
            <w:r w:rsidRPr="00FD25F7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 </w:t>
            </w: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Функции нуклеиновых кислот.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Репликация.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Транскрипция.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Сплайсинг</w:t>
            </w:r>
            <w:proofErr w:type="spellEnd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Трансляция.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Фолдинг</w:t>
            </w:r>
            <w:proofErr w:type="spellEnd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белков.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Центральная догма молекулярной биологии.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№5. Биотехнология (5 ч). Рестрикция.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Гель-</w:t>
            </w:r>
            <w:proofErr w:type="spellStart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элекрофорез</w:t>
            </w:r>
            <w:proofErr w:type="spellEnd"/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Полимеразная цепная реакция.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Биотехнология растений.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Высокопроизводительное клонирование и синтез генов.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Раздел №6. Генетика (9ч). Плоидность, аллели, гаметы.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Законы Менделя.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Роль ДНК в наследственности.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Мутации.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Генетические заболевания.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Рекомбинация.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по генетике.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40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по генетике.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D25F7" w:rsidRPr="00FD25F7" w:rsidTr="00FD25F7">
        <w:trPr>
          <w:trHeight w:val="320"/>
        </w:trPr>
        <w:tc>
          <w:tcPr>
            <w:tcW w:w="53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34</w:t>
            </w:r>
          </w:p>
        </w:tc>
        <w:tc>
          <w:tcPr>
            <w:tcW w:w="6308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Решение задач по генетике.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FD25F7" w:rsidRPr="00FD25F7" w:rsidRDefault="00FD25F7" w:rsidP="00FD25F7">
            <w:pPr>
              <w:shd w:val="clear" w:color="auto" w:fill="FFFFFF"/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5F7" w:rsidRPr="00FD25F7" w:rsidRDefault="00FD25F7" w:rsidP="00FD25F7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FD25F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0540EB" w:rsidRDefault="000540EB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D25F7" w:rsidRPr="00FD25F7" w:rsidRDefault="00FD25F7" w:rsidP="000540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Учебно-методическое обеспечение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1.Захарова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В.Б..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Биология. Общая биология. Профильный уровень. 10-11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Рабочая тетрадь к учебнику. М. Дрофа. 2011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2.Кириленко А.А. Биология. ЕГЭ. Раздел «Генетика». Все типы задач. 10-11 классы. Тренировочная тетрадь, Ростов на Дону, Легион, 2016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3.Кириленко А.А. Биология. ЕГЭ. Раздел «Генетика». Все типы задач. 10-11 классы. Учебно-методическое пособие,</w:t>
      </w:r>
      <w:r w:rsidRPr="00FD25F7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Ростов на Дону, Легион, 2017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</w:t>
      </w:r>
      <w:r w:rsidRPr="00FD25F7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Науменко Е.В. 99 секретов биологии. М. «Э», 2017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5.Пасечник В.В. Биология. 10 класс. Учебное пособие для общеобразовательных учреждений: базовый уровень.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В.В.Пасечник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М.Просвещение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2018 (Линия жизни)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6.Пасечник В.В. Биология. 10 класс. Учебное пособие для общеобразовательных учреждений: углубленный уровень.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В.В.Пасечник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М.Просвещение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2018 (Линия жизни)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</w:t>
      </w:r>
      <w:r w:rsidRPr="00FD25F7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Пасечник В.В., Биология. Общая биология. 10-11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рабочая тетрадь к учебнику. М. Дрофа. 2014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</w:t>
      </w:r>
      <w:r w:rsidRPr="00FD25F7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Рохлов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В.С. Биология. 10 класс. Учебная книга. Модульный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триактив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-курс. М. Национальное образование, 2014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9.Рохлов В.С. Биология. 10 класс. Учебная книга. М. Национальное образование, 2012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10.Рохлов В.С. Биология. 10 класс. Тренировочная тетрадь. М. Национальное образование, 2012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11.Рохлов В.С. Биология. 10 класс. Итоговые проверочные работы. М. Национальное образование, 2012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12.Саблина О.В., Дымшиц </w:t>
      </w:r>
      <w:proofErr w:type="gram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Г.М..</w:t>
      </w:r>
      <w:proofErr w:type="gram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Общая биология. Рабочая тетрадь. М. Просвещение. 2008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13.Сухорукова Л.Н. Биология. Тетрадь-тренажер.10-11 </w:t>
      </w:r>
      <w:proofErr w:type="spellStart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кл</w:t>
      </w:r>
      <w:proofErr w:type="spellEnd"/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Пособие для учащихся общеобразовательных школ. М. Просвещение. 2011</w:t>
      </w:r>
    </w:p>
    <w:p w:rsidR="00FD25F7" w:rsidRPr="00FD25F7" w:rsidRDefault="00FD25F7" w:rsidP="00FD25F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14.Целлариус А.Ю. Нескучная биология. М. АСТ. 2017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15.О воспитательном компоненте Федерального государственного образовательного стандарта второго поколения [Текст] / Воспитание школьников. 2009. - № 8 –10.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Интернет-ресурсы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95" w:hanging="435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Внеурочная деятельность в школе [Электронный ресурс] – Режим доступа: </w:t>
      </w:r>
      <w:proofErr w:type="spellStart"/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konf</w:t>
      </w:r>
      <w:proofErr w:type="spellEnd"/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// www.ipkps.bsu.edu.ru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95" w:hanging="435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100 фильмов для школ – список Минкультуры. Режим доступа: </w:t>
      </w: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shd w:val="clear" w:color="auto" w:fill="FFFFFF"/>
          <w:lang w:eastAsia="ru-RU"/>
        </w:rPr>
        <w:t>www.mkrf.ru 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95" w:hanging="435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Сто лучших фильмов, которые стоит посмотреть за свою жизнь. Режим доступа: </w:t>
      </w:r>
      <w:r w:rsidRPr="00FD25F7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http://3trend.ru/100-filmov-kotorye-stoit-posmotret-za-svoyu-zhizn/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95" w:hanging="435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</w:t>
      </w:r>
      <w:r w:rsidRPr="00FD25F7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Онлайн курс «Молекулярная биология и генетика» https://stepik.org/course/70/syllabus?auth=login</w:t>
      </w:r>
    </w:p>
    <w:p w:rsidR="00FD25F7" w:rsidRPr="00FD25F7" w:rsidRDefault="00FD25F7" w:rsidP="00FD25F7">
      <w:pPr>
        <w:shd w:val="clear" w:color="auto" w:fill="FFFFFF"/>
        <w:spacing w:after="0" w:afterAutospacing="1" w:line="360" w:lineRule="atLeast"/>
        <w:ind w:left="795"/>
        <w:jc w:val="both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FD25F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B61DD" w:rsidRDefault="005B61DD"/>
    <w:sectPr w:rsidR="005B61DD" w:rsidSect="00A3403A">
      <w:pgSz w:w="16838" w:h="11906" w:orient="landscape"/>
      <w:pgMar w:top="426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49"/>
    <w:rsid w:val="000540EB"/>
    <w:rsid w:val="000E00F3"/>
    <w:rsid w:val="002B2BF5"/>
    <w:rsid w:val="003533DD"/>
    <w:rsid w:val="005B61DD"/>
    <w:rsid w:val="005D32DB"/>
    <w:rsid w:val="00814E71"/>
    <w:rsid w:val="00A20CFD"/>
    <w:rsid w:val="00A3403A"/>
    <w:rsid w:val="00D95948"/>
    <w:rsid w:val="00F10F49"/>
    <w:rsid w:val="00FC4F92"/>
    <w:rsid w:val="00FD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13E8"/>
  <w15:chartTrackingRefBased/>
  <w15:docId w15:val="{8777D5A4-BD9A-47A6-B5FD-3E117702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FD2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No Spacing"/>
    <w:link w:val="a4"/>
    <w:uiPriority w:val="1"/>
    <w:qFormat/>
    <w:rsid w:val="000540E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540E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340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628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A0098-82EA-4E6A-BF4A-57037286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РАИСАТ</cp:lastModifiedBy>
  <cp:revision>7</cp:revision>
  <dcterms:created xsi:type="dcterms:W3CDTF">2021-08-10T08:22:00Z</dcterms:created>
  <dcterms:modified xsi:type="dcterms:W3CDTF">2021-08-10T09:37:00Z</dcterms:modified>
</cp:coreProperties>
</file>