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FD" w:rsidRPr="009712FD" w:rsidRDefault="009712FD" w:rsidP="009712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Календарный учебный график работы школы</w:t>
      </w:r>
    </w:p>
    <w:p w:rsidR="009712FD" w:rsidRPr="009712FD" w:rsidRDefault="009712FD" w:rsidP="009712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на 2018-2019 учебный год</w:t>
      </w:r>
      <w:r w:rsidRPr="009712FD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br/>
      </w:r>
      <w:r w:rsidRPr="009712F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9712F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br/>
      </w:r>
      <w:r w:rsidRPr="009712FD">
        <w:rPr>
          <w:rFonts w:ascii="Tahoma" w:eastAsia="Times New Roman" w:hAnsi="Tahoma" w:cs="Tahoma"/>
          <w:b/>
          <w:bCs/>
          <w:color w:val="0000FF"/>
          <w:sz w:val="24"/>
          <w:szCs w:val="24"/>
          <w:u w:val="single"/>
          <w:lang w:eastAsia="ru-RU"/>
        </w:rPr>
        <w:t>НАЧАЛО УЧЕБНОГО ГОДА</w:t>
      </w:r>
      <w:r w:rsidRPr="009712FD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 - 1 сентября 2018 года</w:t>
      </w:r>
      <w:r w:rsidRPr="009712FD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br/>
      </w:r>
      <w:r w:rsidRPr="009712FD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Pr="009712FD">
        <w:rPr>
          <w:rFonts w:ascii="Tahoma" w:eastAsia="Times New Roman" w:hAnsi="Tahoma" w:cs="Tahoma"/>
          <w:b/>
          <w:bCs/>
          <w:color w:val="0000FF"/>
          <w:sz w:val="24"/>
          <w:szCs w:val="24"/>
          <w:u w:val="single"/>
          <w:lang w:eastAsia="ru-RU"/>
        </w:rPr>
        <w:t>КОНЕЦ УЧЕБНОГО ГОДА</w:t>
      </w:r>
      <w:r w:rsidRPr="009712FD">
        <w:rPr>
          <w:rFonts w:ascii="Tahoma" w:eastAsia="Times New Roman" w:hAnsi="Tahoma" w:cs="Tahoma"/>
          <w:b/>
          <w:bCs/>
          <w:color w:val="555555"/>
          <w:sz w:val="27"/>
          <w:u w:val="single"/>
          <w:lang w:eastAsia="ru-RU"/>
        </w:rPr>
        <w:t>:</w:t>
      </w:r>
    </w:p>
    <w:p w:rsidR="009712FD" w:rsidRPr="009712FD" w:rsidRDefault="009712FD" w:rsidP="009712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25 мая 2019 года - в 1,4, 9 и 11 классах, 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31 мая 2019 года - во 2, 3, 5-8 и 10 классах</w:t>
      </w:r>
    </w:p>
    <w:p w:rsidR="009712FD" w:rsidRPr="009712FD" w:rsidRDefault="00E2767B" w:rsidP="009712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                    </w:t>
      </w:r>
      <w:r w:rsidR="009712FD" w:rsidRPr="009712FD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1. </w:t>
      </w:r>
      <w:r w:rsidR="009712FD"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Продолжительность учебного года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284" w:firstLine="436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2018-19 учебный год начинается 1 сентября 2018 года и заканчивается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284" w:firstLine="436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25 мая 2019 года - в 1,4, 9 и 11 классах, 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31 мая 2019 года - во 2-х, 3-х, 5 - 8-х и 10 классах</w:t>
      </w:r>
    </w:p>
    <w:p w:rsidR="009712FD" w:rsidRPr="009712FD" w:rsidRDefault="009712FD" w:rsidP="00971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u w:val="single"/>
          <w:shd w:val="clear" w:color="auto" w:fill="FFFFFF"/>
          <w:lang w:eastAsia="ru-RU"/>
        </w:rPr>
        <w:br/>
      </w:r>
    </w:p>
    <w:p w:rsidR="009712FD" w:rsidRPr="009712FD" w:rsidRDefault="009712FD" w:rsidP="00E2767B">
      <w:pPr>
        <w:shd w:val="clear" w:color="auto" w:fill="FFFFFF"/>
        <w:spacing w:after="0" w:line="240" w:lineRule="auto"/>
        <w:ind w:left="284" w:firstLine="436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u w:val="single"/>
          <w:lang w:eastAsia="ru-RU"/>
        </w:rPr>
        <w:t>Продолжительность учебного года:</w:t>
      </w:r>
    </w:p>
    <w:p w:rsidR="009712FD" w:rsidRPr="009712FD" w:rsidRDefault="009712FD" w:rsidP="00E2767B">
      <w:pPr>
        <w:shd w:val="clear" w:color="auto" w:fill="FFFFFF"/>
        <w:spacing w:after="0" w:line="300" w:lineRule="atLeast"/>
        <w:ind w:left="276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1 -е классы – 33 недели</w:t>
      </w:r>
    </w:p>
    <w:p w:rsidR="009712FD" w:rsidRPr="009712FD" w:rsidRDefault="009712FD" w:rsidP="00E2767B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2 - 4 классы – не менее 35 недель</w:t>
      </w:r>
    </w:p>
    <w:p w:rsidR="009712FD" w:rsidRPr="009712FD" w:rsidRDefault="009712FD" w:rsidP="00E2767B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5 – 9 классы - не менее 35 недель</w:t>
      </w:r>
    </w:p>
    <w:p w:rsidR="009712FD" w:rsidRDefault="009712FD" w:rsidP="00E2767B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10 - 11 классы – не менее 35 недель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276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</w:p>
    <w:p w:rsidR="009712FD" w:rsidRPr="009712FD" w:rsidRDefault="009712FD" w:rsidP="009712FD">
      <w:pPr>
        <w:shd w:val="clear" w:color="auto" w:fill="FFFFFF"/>
        <w:spacing w:after="0" w:line="300" w:lineRule="atLeast"/>
        <w:ind w:left="134" w:hanging="134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   2.</w:t>
      </w:r>
      <w:r w:rsidRPr="009712FD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Регламентирование образовательного процесса на год</w:t>
      </w:r>
    </w:p>
    <w:p w:rsidR="009712FD" w:rsidRPr="009712FD" w:rsidRDefault="009712FD" w:rsidP="009712FD">
      <w:pPr>
        <w:shd w:val="clear" w:color="auto" w:fill="FFFFFF"/>
        <w:spacing w:after="0" w:line="300" w:lineRule="atLeast"/>
        <w:ind w:left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Учебный год на I, II уровнях обучения делится на 4 четверти, на III уровне – на два полугодия.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Управления образования </w:t>
      </w:r>
      <w:proofErr w:type="gramStart"/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г</w:t>
      </w:r>
      <w:proofErr w:type="gramEnd"/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 Махачкалы.</w:t>
      </w:r>
    </w:p>
    <w:p w:rsidR="009712FD" w:rsidRPr="009712FD" w:rsidRDefault="009712FD" w:rsidP="009712F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  3.</w:t>
      </w:r>
      <w:r w:rsidRPr="009712FD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Регламентирование образовательного процесса на неделю</w:t>
      </w:r>
    </w:p>
    <w:p w:rsidR="009712FD" w:rsidRPr="009712FD" w:rsidRDefault="009712FD" w:rsidP="009712FD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br/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Продолжительность учебной рабочей недели: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пятидневная рабочая неделя в 1 классах;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шестидневная рабочая неделя в 2-11 классах.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1080" w:hanging="108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  4.</w:t>
      </w:r>
      <w:r w:rsidRPr="009712FD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Регламентирование образовательного процесса на день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 xml:space="preserve">Учебные занятия организуются в 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1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смен</w:t>
      </w: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:</w:t>
      </w:r>
    </w:p>
    <w:p w:rsidR="009712FD" w:rsidRPr="009712FD" w:rsidRDefault="009712FD" w:rsidP="009712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I смена</w:t>
      </w:r>
      <w:r w:rsidRPr="009712F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8: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15</w:t>
      </w:r>
      <w:r w:rsidRPr="009712F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-1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4</w:t>
      </w:r>
      <w:r w:rsidRPr="009712F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15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5"/>
      </w:tblGrid>
      <w:tr w:rsidR="009712FD" w:rsidRPr="009712FD" w:rsidTr="009712F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9712FD" w:rsidRPr="009712FD" w:rsidRDefault="009712FD" w:rsidP="009712FD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  <w:lang w:eastAsia="ru-RU"/>
              </w:rPr>
            </w:pP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1а</w:t>
            </w:r>
            <w:proofErr w:type="gramStart"/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,б</w:t>
            </w:r>
            <w:proofErr w:type="gramEnd"/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,в; 2а,б</w:t>
            </w:r>
            <w:r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,</w:t>
            </w: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г;3</w:t>
            </w:r>
            <w:r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а,б</w:t>
            </w: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;</w:t>
            </w:r>
            <w:r w:rsidRPr="009712FD">
              <w:rPr>
                <w:rFonts w:ascii="Arial Narrow" w:eastAsia="Times New Roman" w:hAnsi="Arial Narrow" w:cs="Tahoma"/>
                <w:color w:val="555555"/>
                <w:sz w:val="36"/>
                <w:szCs w:val="36"/>
                <w:lang w:eastAsia="ru-RU"/>
              </w:rPr>
              <w:t>4а,б</w:t>
            </w:r>
            <w:r>
              <w:rPr>
                <w:rFonts w:ascii="Arial Narrow" w:eastAsia="Times New Roman" w:hAnsi="Arial Narrow" w:cs="Tahoma"/>
                <w:color w:val="555555"/>
                <w:sz w:val="36"/>
                <w:szCs w:val="36"/>
                <w:lang w:eastAsia="ru-RU"/>
              </w:rPr>
              <w:t>;</w:t>
            </w: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5а,б</w:t>
            </w:r>
            <w:r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;6а,б;</w:t>
            </w: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7а,б</w:t>
            </w:r>
            <w:r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;</w:t>
            </w:r>
            <w:r w:rsidRPr="009712FD">
              <w:rPr>
                <w:rFonts w:ascii="Tahoma" w:eastAsia="Times New Roman" w:hAnsi="Tahoma" w:cs="Tahoma"/>
                <w:color w:val="555555"/>
                <w:sz w:val="32"/>
                <w:szCs w:val="32"/>
                <w:lang w:eastAsia="ru-RU"/>
              </w:rPr>
              <w:t>8а,б;9а,б;10а; 11а;                 </w:t>
            </w:r>
          </w:p>
        </w:tc>
      </w:tr>
    </w:tbl>
    <w:p w:rsidR="009712FD" w:rsidRPr="009712FD" w:rsidRDefault="009712FD" w:rsidP="00971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br/>
      </w:r>
    </w:p>
    <w:p w:rsidR="00E2767B" w:rsidRDefault="009712FD" w:rsidP="009712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</w:r>
    </w:p>
    <w:p w:rsidR="009712FD" w:rsidRPr="009712FD" w:rsidRDefault="009712FD" w:rsidP="009712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t>Продолжительность уроков: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1 класс – 1 четверть: 3 урока по 35 минут, 2 четверть: 4 урока по 35 минут,</w:t>
      </w:r>
    </w:p>
    <w:p w:rsidR="009712FD" w:rsidRPr="009712FD" w:rsidRDefault="009712FD" w:rsidP="009712F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3- 4 четверти: длительность уроков 45 минут;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2- 11 классы – длительность уроков 45 минут.</w:t>
      </w:r>
    </w:p>
    <w:p w:rsidR="00E2767B" w:rsidRDefault="00E2767B" w:rsidP="009712FD">
      <w:pPr>
        <w:shd w:val="clear" w:color="auto" w:fill="FFFFFF"/>
        <w:spacing w:after="0" w:line="240" w:lineRule="auto"/>
        <w:ind w:left="735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E2767B" w:rsidRDefault="00E2767B" w:rsidP="009712FD">
      <w:pPr>
        <w:shd w:val="clear" w:color="auto" w:fill="FFFFFF"/>
        <w:spacing w:after="0" w:line="240" w:lineRule="auto"/>
        <w:ind w:left="735"/>
        <w:jc w:val="center"/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</w:pPr>
    </w:p>
    <w:p w:rsidR="009712FD" w:rsidRPr="009712FD" w:rsidRDefault="009712FD" w:rsidP="009712FD">
      <w:pPr>
        <w:shd w:val="clear" w:color="auto" w:fill="FFFFFF"/>
        <w:spacing w:after="0" w:line="240" w:lineRule="auto"/>
        <w:ind w:left="735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36"/>
          <w:lang w:eastAsia="ru-RU"/>
        </w:rPr>
        <w:t>Расписание звонков</w:t>
      </w:r>
    </w:p>
    <w:p w:rsidR="009712FD" w:rsidRPr="009712FD" w:rsidRDefault="009712FD" w:rsidP="00971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222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ngrave" w:sz="24" w:space="0" w:color="auto"/>
          <w:insideV w:val="threeDEngrave" w:sz="24" w:space="0" w:color="auto"/>
        </w:tblBorders>
        <w:shd w:val="pct25" w:color="548DD4" w:themeColor="text2" w:themeTint="99" w:fill="B6DDE8" w:themeFill="accent5" w:themeFillTint="66"/>
        <w:tblCellMar>
          <w:left w:w="0" w:type="dxa"/>
          <w:right w:w="0" w:type="dxa"/>
        </w:tblCellMar>
        <w:tblLook w:val="04A0"/>
      </w:tblPr>
      <w:tblGrid>
        <w:gridCol w:w="2493"/>
        <w:gridCol w:w="3575"/>
      </w:tblGrid>
      <w:tr w:rsidR="009712FD" w:rsidRPr="009712FD" w:rsidTr="00E2767B">
        <w:trPr>
          <w:trHeight w:val="852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№</w:t>
            </w:r>
          </w:p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урока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 смена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8:15 - 9:00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2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9:05 - 9:50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3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10:00 - 10:45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4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320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10:50 - 11: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35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5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320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11: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45</w:t>
            </w: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 xml:space="preserve"> - 12: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30</w:t>
            </w:r>
          </w:p>
        </w:tc>
      </w:tr>
      <w:tr w:rsidR="009712FD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712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6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2FD" w:rsidRPr="00E2767B" w:rsidRDefault="009712FD" w:rsidP="009320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32"/>
                <w:szCs w:val="19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2</w:t>
            </w: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: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35</w:t>
            </w: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 xml:space="preserve"> - 1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3</w:t>
            </w: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:</w:t>
            </w:r>
            <w:r w:rsidR="00932051"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20</w:t>
            </w:r>
          </w:p>
        </w:tc>
      </w:tr>
      <w:tr w:rsidR="00932051" w:rsidRPr="009712FD" w:rsidTr="00E2767B">
        <w:trPr>
          <w:trHeight w:val="520"/>
        </w:trPr>
        <w:tc>
          <w:tcPr>
            <w:tcW w:w="2493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51" w:rsidRPr="00E2767B" w:rsidRDefault="00932051" w:rsidP="009712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7</w:t>
            </w:r>
          </w:p>
        </w:tc>
        <w:tc>
          <w:tcPr>
            <w:tcW w:w="3575" w:type="dxa"/>
            <w:shd w:val="pct25" w:color="548DD4" w:themeColor="text2" w:themeTint="99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051" w:rsidRPr="00E2767B" w:rsidRDefault="00932051" w:rsidP="00932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</w:pPr>
            <w:r w:rsidRPr="00E2767B">
              <w:rPr>
                <w:rFonts w:ascii="Arial" w:eastAsia="Times New Roman" w:hAnsi="Arial" w:cs="Arial"/>
                <w:b/>
                <w:bCs/>
                <w:color w:val="555555"/>
                <w:sz w:val="32"/>
                <w:lang w:eastAsia="ru-RU"/>
              </w:rPr>
              <w:t>13:30-14:15</w:t>
            </w:r>
          </w:p>
        </w:tc>
      </w:tr>
    </w:tbl>
    <w:p w:rsidR="00E2767B" w:rsidRDefault="009712FD" w:rsidP="009712FD">
      <w:pPr>
        <w:shd w:val="clear" w:color="auto" w:fill="FFFFFF"/>
        <w:spacing w:after="0" w:line="300" w:lineRule="atLeast"/>
        <w:ind w:hanging="360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br/>
      </w:r>
    </w:p>
    <w:p w:rsidR="00E2767B" w:rsidRDefault="00E2767B" w:rsidP="009712FD">
      <w:pPr>
        <w:shd w:val="clear" w:color="auto" w:fill="FFFFFF"/>
        <w:spacing w:after="0" w:line="300" w:lineRule="atLeast"/>
        <w:ind w:hanging="360"/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</w:pPr>
    </w:p>
    <w:p w:rsidR="009712FD" w:rsidRPr="009712FD" w:rsidRDefault="009712FD" w:rsidP="009712FD">
      <w:pPr>
        <w:shd w:val="clear" w:color="auto" w:fill="FFFFFF"/>
        <w:spacing w:after="0" w:line="300" w:lineRule="atLeast"/>
        <w:ind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b/>
          <w:bCs/>
          <w:color w:val="555555"/>
          <w:sz w:val="27"/>
          <w:lang w:eastAsia="ru-RU"/>
        </w:rPr>
        <w:t>5.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  <w:r w:rsidRPr="009712FD">
        <w:rPr>
          <w:rFonts w:ascii="Tahoma" w:eastAsia="Times New Roman" w:hAnsi="Tahoma" w:cs="Tahoma"/>
          <w:b/>
          <w:bCs/>
          <w:color w:val="0000FF"/>
          <w:sz w:val="27"/>
          <w:lang w:eastAsia="ru-RU"/>
        </w:rPr>
        <w:t>Режим работы образовательного учреждения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144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- Понедельник – суббота с </w:t>
      </w:r>
      <w:r w:rsidR="00E2767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7:50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до 18-</w:t>
      </w:r>
      <w:r w:rsidR="00E2767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00</w:t>
      </w:r>
    </w:p>
    <w:p w:rsidR="009712FD" w:rsidRPr="009712FD" w:rsidRDefault="009712FD" w:rsidP="009712FD">
      <w:pPr>
        <w:shd w:val="clear" w:color="auto" w:fill="FFFFFF"/>
        <w:spacing w:after="0" w:line="240" w:lineRule="auto"/>
        <w:ind w:left="1440" w:hanging="36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- Воскресенье – выходной день.</w:t>
      </w:r>
    </w:p>
    <w:p w:rsidR="009712FD" w:rsidRPr="009712FD" w:rsidRDefault="009712FD" w:rsidP="009712FD">
      <w:pPr>
        <w:shd w:val="clear" w:color="auto" w:fill="FFFFFF"/>
        <w:spacing w:after="0" w:line="300" w:lineRule="atLeast"/>
        <w:ind w:firstLine="709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праздничные дни (установленные законодательством РФ) образовательное учреждение не работает.</w:t>
      </w:r>
      <w:r w:rsidRPr="009712FD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br/>
        <w:t>В каникулярные дни общий режим работы школы регламентируется приказом директора по ОУ.</w:t>
      </w:r>
    </w:p>
    <w:p w:rsidR="009712FD" w:rsidRDefault="009712FD" w:rsidP="00C13981">
      <w:pPr>
        <w:shd w:val="clear" w:color="auto" w:fill="FFFFFF"/>
        <w:spacing w:after="0" w:line="300" w:lineRule="atLeast"/>
        <w:ind w:firstLine="709"/>
      </w:pPr>
    </w:p>
    <w:sectPr w:rsidR="009712FD" w:rsidSect="00E2767B">
      <w:pgSz w:w="11906" w:h="16838"/>
      <w:pgMar w:top="851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3981"/>
    <w:rsid w:val="00671DA4"/>
    <w:rsid w:val="00932051"/>
    <w:rsid w:val="009712FD"/>
    <w:rsid w:val="00C13981"/>
    <w:rsid w:val="00CA348B"/>
    <w:rsid w:val="00D2414A"/>
    <w:rsid w:val="00E2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981"/>
    <w:rPr>
      <w:b/>
      <w:bCs/>
    </w:rPr>
  </w:style>
  <w:style w:type="character" w:customStyle="1" w:styleId="apple-converted-space">
    <w:name w:val="apple-converted-space"/>
    <w:basedOn w:val="a0"/>
    <w:rsid w:val="00C13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981"/>
    <w:rPr>
      <w:b/>
      <w:bCs/>
    </w:rPr>
  </w:style>
  <w:style w:type="character" w:customStyle="1" w:styleId="apple-converted-space">
    <w:name w:val="apple-converted-space"/>
    <w:basedOn w:val="a0"/>
    <w:rsid w:val="00C13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Ученик23</cp:lastModifiedBy>
  <cp:revision>2</cp:revision>
  <dcterms:created xsi:type="dcterms:W3CDTF">2019-02-01T10:38:00Z</dcterms:created>
  <dcterms:modified xsi:type="dcterms:W3CDTF">2019-02-01T10:38:00Z</dcterms:modified>
</cp:coreProperties>
</file>